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0D1" w:rsidRDefault="00F40B3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Материально – техническое обеспечение образов</w:t>
      </w:r>
      <w:r w:rsidR="00EA00F2">
        <w:rPr>
          <w:rFonts w:ascii="Times New Roman" w:hAnsi="Times New Roman" w:cs="Times New Roman"/>
          <w:sz w:val="32"/>
          <w:szCs w:val="32"/>
        </w:rPr>
        <w:t>ательной деятельности в МБДОУ «Большеподберезинский детский сад «Березка</w:t>
      </w:r>
      <w:r>
        <w:rPr>
          <w:rFonts w:ascii="Times New Roman" w:hAnsi="Times New Roman" w:cs="Times New Roman"/>
          <w:sz w:val="32"/>
          <w:szCs w:val="32"/>
        </w:rPr>
        <w:t>» Кайбицкого муниципального района РТ»</w:t>
      </w:r>
    </w:p>
    <w:p w:rsidR="00A840D1" w:rsidRDefault="00F40B3E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1. Обеспечение образовательной деятельности оснащенными зданиями, строениями, сооружениями,</w:t>
      </w:r>
    </w:p>
    <w:p w:rsidR="00A840D1" w:rsidRDefault="00F40B3E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помещениями и территориями</w:t>
      </w:r>
    </w:p>
    <w:p w:rsidR="00A840D1" w:rsidRDefault="00F40B3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" behindDoc="0" locked="0" layoutInCell="0" allowOverlap="1">
                <wp:simplePos x="0" y="0"/>
                <wp:positionH relativeFrom="page">
                  <wp:posOffset>971550</wp:posOffset>
                </wp:positionH>
                <wp:positionV relativeFrom="paragraph">
                  <wp:posOffset>89535</wp:posOffset>
                </wp:positionV>
                <wp:extent cx="8001000" cy="1950085"/>
                <wp:effectExtent l="0" t="0" r="0" b="0"/>
                <wp:wrapSquare wrapText="bothSides"/>
                <wp:docPr id="1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8001000" cy="19500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12600" w:type="dxa"/>
                              <w:tblInd w:w="-7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40"/>
                              <w:gridCol w:w="12060"/>
                            </w:tblGrid>
                            <w:tr w:rsidR="00A840D1">
                              <w:trPr>
                                <w:cantSplit/>
                                <w:trHeight w:val="519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840D1" w:rsidRDefault="00F40B3E">
                                  <w:pPr>
                                    <w:pStyle w:val="ConsPlusNormal"/>
                                    <w:widowControl/>
                                    <w:spacing w:line="276" w:lineRule="auto"/>
                                    <w:ind w:firstLine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br/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1206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840D1" w:rsidRDefault="00F40B3E">
                                  <w:pPr>
                                    <w:pStyle w:val="ConsPlusNormal"/>
                                    <w:widowControl/>
                                    <w:spacing w:line="276" w:lineRule="auto"/>
                                    <w:ind w:firstLine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Вид и назначение зданий, строений,  сооружений,  помещений, территорий (учебные, учебно-  вспомогательные,   подсобные,      административные и  др.) с указанием  площади (кв. м)  </w:t>
                                  </w:r>
                                </w:p>
                              </w:tc>
                            </w:tr>
                            <w:tr w:rsidR="00A840D1">
                              <w:trPr>
                                <w:cantSplit/>
                                <w:trHeight w:val="240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840D1" w:rsidRDefault="00F40B3E">
                                  <w:pPr>
                                    <w:pStyle w:val="ConsPlusNormal"/>
                                    <w:widowControl/>
                                    <w:spacing w:line="276" w:lineRule="auto"/>
                                    <w:ind w:firstLine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206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840D1" w:rsidRDefault="00F40B3E">
                                  <w:pPr>
                                    <w:tabs>
                                      <w:tab w:val="right" w:pos="1260"/>
                                      <w:tab w:val="center" w:pos="7830"/>
                                    </w:tabs>
                                    <w:spacing w:after="0" w:line="240" w:lineRule="auto"/>
                                    <w:ind w:right="-1090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Здание детского сада – общая площа</w:t>
                                  </w:r>
                                  <w:r w:rsidR="00EA00F2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дь – 327,2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кв.м., в том числе:</w:t>
                                  </w:r>
                                </w:p>
                                <w:p w:rsidR="00EA00F2" w:rsidRDefault="00EA00F2" w:rsidP="00EA00F2">
                                  <w:pPr>
                                    <w:tabs>
                                      <w:tab w:val="right" w:pos="1260"/>
                                      <w:tab w:val="center" w:pos="7830"/>
                                    </w:tabs>
                                    <w:spacing w:after="0" w:line="240" w:lineRule="auto"/>
                                    <w:ind w:right="72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-групповые комнаты – 81,8</w:t>
                                  </w:r>
                                  <w:r w:rsidR="00F40B3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кв.м.;</w:t>
                                  </w:r>
                                </w:p>
                                <w:p w:rsidR="00A840D1" w:rsidRDefault="00EA00F2" w:rsidP="00EA00F2">
                                  <w:pPr>
                                    <w:tabs>
                                      <w:tab w:val="right" w:pos="1260"/>
                                      <w:tab w:val="center" w:pos="7830"/>
                                    </w:tabs>
                                    <w:spacing w:after="0" w:line="240" w:lineRule="auto"/>
                                    <w:ind w:right="72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- комната для приема пищи – 23,3</w:t>
                                  </w:r>
                                  <w:r w:rsidR="00F40B3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кв.м.;</w:t>
                                  </w:r>
                                </w:p>
                                <w:p w:rsidR="00EA00F2" w:rsidRDefault="00EA00F2" w:rsidP="00EA00F2">
                                  <w:pPr>
                                    <w:tabs>
                                      <w:tab w:val="right" w:pos="1260"/>
                                      <w:tab w:val="center" w:pos="7830"/>
                                    </w:tabs>
                                    <w:spacing w:after="0" w:line="240" w:lineRule="auto"/>
                                    <w:ind w:right="72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-методкабинет – 46,6 кв.м.</w:t>
                                  </w:r>
                                </w:p>
                                <w:p w:rsidR="00EA00F2" w:rsidRDefault="00EA00F2" w:rsidP="00EA00F2">
                                  <w:pPr>
                                    <w:tabs>
                                      <w:tab w:val="right" w:pos="1260"/>
                                      <w:tab w:val="center" w:pos="7830"/>
                                    </w:tabs>
                                    <w:spacing w:after="0" w:line="240" w:lineRule="auto"/>
                                    <w:ind w:right="72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-музыкальный зал – 89.7. кв.м.</w:t>
                                  </w:r>
                                </w:p>
                                <w:p w:rsidR="00A840D1" w:rsidRDefault="00EA00F2">
                                  <w:pPr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- спальная комната – 47,8</w:t>
                                  </w:r>
                                  <w:r w:rsidR="00F40B3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кв.м. ;</w:t>
                                  </w:r>
                                </w:p>
                                <w:p w:rsidR="00A840D1" w:rsidRDefault="00EA00F2">
                                  <w:pPr>
                                    <w:widowControl w:val="0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- раздевальная – 14</w:t>
                                  </w:r>
                                  <w:r w:rsidR="00F40B3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,8 кв.м.;</w:t>
                                  </w:r>
                                </w:p>
                                <w:p w:rsidR="00A840D1" w:rsidRDefault="00EA00F2">
                                  <w:pPr>
                                    <w:widowControl w:val="0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- санузел / туалет-12 </w:t>
                                  </w:r>
                                  <w:r w:rsidR="00F40B3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кв.м.</w:t>
                                  </w:r>
                                </w:p>
                                <w:p w:rsidR="00EA00F2" w:rsidRDefault="00EA00F2">
                                  <w:pPr>
                                    <w:widowControl w:val="0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EA00F2" w:rsidRDefault="00EA00F2">
                                  <w:pPr>
                                    <w:widowControl w:val="0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EA00F2" w:rsidRDefault="00EA00F2">
                                  <w:pPr>
                                    <w:widowControl w:val="0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840D1" w:rsidRDefault="00A840D1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margin-left:76.5pt;margin-top:7.05pt;width:630pt;height:153.55pt;z-index: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" o:allowincell="f" stroked="f">
                <v:fill opacity="0"/>
                <v:textbox inset="0,0,0,0">
                  <w:txbxContent>
                    <w:tbl>
                      <w:tblPr>
                        <w:tblW w:w="12600" w:type="dxa"/>
                        <w:tblInd w:w="-7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40"/>
                        <w:gridCol w:w="12060"/>
                      </w:tblGrid>
                      <w:tr w:rsidR="00A840D1">
                        <w:trPr>
                          <w:cantSplit/>
                          <w:trHeight w:val="519"/>
                        </w:trPr>
                        <w:tc>
                          <w:tcPr>
                            <w:tcW w:w="54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840D1" w:rsidRDefault="00F40B3E">
                            <w:pPr>
                              <w:pStyle w:val="ConsPlusNormal"/>
                              <w:widowControl/>
                              <w:spacing w:line="276" w:lineRule="auto"/>
                              <w:ind w:firstLine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п/п</w:t>
                            </w:r>
                          </w:p>
                        </w:tc>
                        <w:tc>
                          <w:tcPr>
                            <w:tcW w:w="1206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840D1" w:rsidRDefault="00F40B3E">
                            <w:pPr>
                              <w:pStyle w:val="ConsPlusNormal"/>
                              <w:widowControl/>
                              <w:spacing w:line="276" w:lineRule="auto"/>
                              <w:ind w:firstLine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Вид и назначение зданий, строений,  сооружений,  помещений, территорий (учебные, учебно-  вспомогательные,   подсобные,      административные и  др.) с указанием  площади (кв. м)  </w:t>
                            </w:r>
                          </w:p>
                        </w:tc>
                      </w:tr>
                      <w:tr w:rsidR="00A840D1">
                        <w:trPr>
                          <w:cantSplit/>
                          <w:trHeight w:val="240"/>
                        </w:trPr>
                        <w:tc>
                          <w:tcPr>
                            <w:tcW w:w="54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840D1" w:rsidRDefault="00F40B3E">
                            <w:pPr>
                              <w:pStyle w:val="ConsPlusNormal"/>
                              <w:widowControl/>
                              <w:spacing w:line="276" w:lineRule="auto"/>
                              <w:ind w:firstLine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206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840D1" w:rsidRDefault="00F40B3E">
                            <w:pPr>
                              <w:tabs>
                                <w:tab w:val="right" w:pos="1260"/>
                                <w:tab w:val="center" w:pos="7830"/>
                              </w:tabs>
                              <w:spacing w:after="0" w:line="240" w:lineRule="auto"/>
                              <w:ind w:right="-1090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Здание детского сада – общая площа</w:t>
                            </w:r>
                            <w:r w:rsidR="00EA00F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дь – 327,2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кв.м., в том числе:</w:t>
                            </w:r>
                          </w:p>
                          <w:p w:rsidR="00EA00F2" w:rsidRDefault="00EA00F2" w:rsidP="00EA00F2">
                            <w:pPr>
                              <w:tabs>
                                <w:tab w:val="right" w:pos="1260"/>
                                <w:tab w:val="center" w:pos="7830"/>
                              </w:tabs>
                              <w:spacing w:after="0" w:line="240" w:lineRule="auto"/>
                              <w:ind w:right="72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-групповые комнаты – 81,8</w:t>
                            </w:r>
                            <w:r w:rsidR="00F40B3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кв.м.;</w:t>
                            </w:r>
                          </w:p>
                          <w:p w:rsidR="00A840D1" w:rsidRDefault="00EA00F2" w:rsidP="00EA00F2">
                            <w:pPr>
                              <w:tabs>
                                <w:tab w:val="right" w:pos="1260"/>
                                <w:tab w:val="center" w:pos="7830"/>
                              </w:tabs>
                              <w:spacing w:after="0" w:line="240" w:lineRule="auto"/>
                              <w:ind w:right="7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комната для приема пищи – 23,3</w:t>
                            </w:r>
                            <w:r w:rsidR="00F40B3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кв.м.;</w:t>
                            </w:r>
                          </w:p>
                          <w:p w:rsidR="00EA00F2" w:rsidRDefault="00EA00F2" w:rsidP="00EA00F2">
                            <w:pPr>
                              <w:tabs>
                                <w:tab w:val="right" w:pos="1260"/>
                                <w:tab w:val="center" w:pos="7830"/>
                              </w:tabs>
                              <w:spacing w:after="0" w:line="240" w:lineRule="auto"/>
                              <w:ind w:right="7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-методкабинет – 46,6 кв.м.</w:t>
                            </w:r>
                          </w:p>
                          <w:p w:rsidR="00EA00F2" w:rsidRDefault="00EA00F2" w:rsidP="00EA00F2">
                            <w:pPr>
                              <w:tabs>
                                <w:tab w:val="right" w:pos="1260"/>
                                <w:tab w:val="center" w:pos="7830"/>
                              </w:tabs>
                              <w:spacing w:after="0" w:line="240" w:lineRule="auto"/>
                              <w:ind w:right="7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-музыкальный зал – 89.7. кв.м.</w:t>
                            </w:r>
                          </w:p>
                          <w:p w:rsidR="00A840D1" w:rsidRDefault="00EA00F2">
                            <w:pPr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спальная комната – 47,8</w:t>
                            </w:r>
                            <w:r w:rsidR="00F40B3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кв.м. ;</w:t>
                            </w:r>
                          </w:p>
                          <w:p w:rsidR="00A840D1" w:rsidRDefault="00EA00F2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раздевальная – 14</w:t>
                            </w:r>
                            <w:r w:rsidR="00F40B3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,8 кв.м.;</w:t>
                            </w:r>
                          </w:p>
                          <w:p w:rsidR="00A840D1" w:rsidRDefault="00EA00F2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санузел / туалет-12 </w:t>
                            </w:r>
                            <w:r w:rsidR="00F40B3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кв.м.</w:t>
                            </w:r>
                          </w:p>
                          <w:p w:rsidR="00EA00F2" w:rsidRDefault="00EA00F2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EA00F2" w:rsidRDefault="00EA00F2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EA00F2" w:rsidRDefault="00EA00F2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A840D1" w:rsidRDefault="00A840D1"/>
                  </w:txbxContent>
                </v:textbox>
                <w10:wrap type="square" anchorx="page"/>
              </v:shape>
            </w:pict>
          </mc:Fallback>
        </mc:AlternateContent>
      </w:r>
    </w:p>
    <w:p w:rsidR="00A840D1" w:rsidRDefault="00A840D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0D1" w:rsidRDefault="00A840D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0D1" w:rsidRDefault="00A840D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0D1" w:rsidRDefault="00A840D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0D1" w:rsidRDefault="00A840D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0D1" w:rsidRDefault="00A840D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0D1" w:rsidRDefault="00A840D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0D1" w:rsidRDefault="00A840D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0D1" w:rsidRDefault="00A840D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0D1" w:rsidRDefault="00A840D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0D1" w:rsidRDefault="00A840D1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A840D1" w:rsidRDefault="00F40B3E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2. Обеспечение образовательной деятельности объектами и помещениями социально-бытового назначения</w:t>
      </w:r>
    </w:p>
    <w:p w:rsidR="00A840D1" w:rsidRDefault="00A840D1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600" w:type="dxa"/>
        <w:tblInd w:w="3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2060"/>
      </w:tblGrid>
      <w:tr w:rsidR="00A840D1">
        <w:trPr>
          <w:cantSplit/>
          <w:trHeight w:val="52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D1" w:rsidRDefault="00F40B3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D1" w:rsidRDefault="00F40B3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Объекты и помещения  </w:t>
            </w:r>
          </w:p>
        </w:tc>
      </w:tr>
      <w:tr w:rsidR="00A840D1">
        <w:trPr>
          <w:cantSplit/>
          <w:trHeight w:val="347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D1" w:rsidRDefault="00F40B3E">
            <w:pPr>
              <w:pStyle w:val="ConsPlusNormal"/>
              <w:widowControl/>
              <w:spacing w:line="276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D1" w:rsidRDefault="00F40B3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хозяйственно- бытового и санитарно- и гигиенического назначения</w:t>
            </w:r>
          </w:p>
        </w:tc>
      </w:tr>
      <w:tr w:rsidR="00A840D1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D1" w:rsidRDefault="00A840D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D1" w:rsidRDefault="00EA00F2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санузел</w:t>
            </w:r>
            <w:r w:rsidR="00F40B3E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</w:tc>
      </w:tr>
      <w:tr w:rsidR="00A840D1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D1" w:rsidRDefault="00A840D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D1" w:rsidRDefault="00EA00F2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раздевалка – 1</w:t>
            </w:r>
          </w:p>
        </w:tc>
      </w:tr>
      <w:tr w:rsidR="00A840D1">
        <w:trPr>
          <w:cantSplit/>
          <w:trHeight w:val="29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D1" w:rsidRDefault="00F40B3E">
            <w:pPr>
              <w:pStyle w:val="ConsPlusNormal"/>
              <w:widowControl/>
              <w:spacing w:line="276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840D1" w:rsidRDefault="00F40B3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 для сна и отдыха обучающихся,   воспитанников,    общежития    </w:t>
            </w:r>
          </w:p>
        </w:tc>
      </w:tr>
      <w:tr w:rsidR="00A840D1">
        <w:trPr>
          <w:cantSplit/>
          <w:trHeight w:val="337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D1" w:rsidRDefault="00A840D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840D1" w:rsidRDefault="00EA00F2" w:rsidP="00EA00F2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комната– 1</w:t>
            </w:r>
          </w:p>
        </w:tc>
      </w:tr>
      <w:tr w:rsidR="00A840D1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D1" w:rsidRDefault="00A840D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840D1" w:rsidRDefault="00EA00F2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спальная комната - 1</w:t>
            </w:r>
          </w:p>
        </w:tc>
      </w:tr>
    </w:tbl>
    <w:p w:rsidR="00A840D1" w:rsidRDefault="00A840D1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A840D1" w:rsidRDefault="00F40B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осуществления образовательного процесса.</w:t>
      </w:r>
    </w:p>
    <w:p w:rsidR="00A840D1" w:rsidRDefault="00F40B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Обеспечение безопасности</w:t>
      </w:r>
    </w:p>
    <w:p w:rsidR="00A840D1" w:rsidRDefault="00F40B3E">
      <w:pPr>
        <w:pStyle w:val="afc"/>
        <w:spacing w:before="30" w:after="30"/>
        <w:jc w:val="both"/>
        <w:rPr>
          <w:shd w:val="clear" w:color="auto" w:fill="FFFFFF"/>
        </w:rPr>
      </w:pPr>
      <w:r>
        <w:rPr>
          <w:shd w:val="clear" w:color="auto" w:fill="FFFFFF"/>
        </w:rPr>
        <w:t>          </w:t>
      </w:r>
      <w:r>
        <w:rPr>
          <w:shd w:val="clear" w:color="auto" w:fill="FFFFFF"/>
        </w:rPr>
        <w:t>Для обеспечения безопасности жизни и деятельности детей созданы условия. В   учреждении имеется пожарная сигнализация, кнопка тревожной сигнализации. Контрольно - пропускной режим обеспечивается видеосистемой.</w:t>
      </w:r>
    </w:p>
    <w:p w:rsidR="00A840D1" w:rsidRDefault="00F40B3E">
      <w:pPr>
        <w:pStyle w:val="afc"/>
        <w:spacing w:before="30" w:after="30"/>
        <w:jc w:val="both"/>
        <w:rPr>
          <w:color w:val="000000"/>
          <w:shd w:val="clear" w:color="auto" w:fill="FFFFFF"/>
        </w:rPr>
      </w:pPr>
      <w:r>
        <w:rPr>
          <w:b/>
          <w:bCs/>
          <w:iCs/>
          <w:color w:val="000000"/>
          <w:shd w:val="clear" w:color="auto" w:fill="FFFFFF"/>
        </w:rPr>
        <w:t>Предметно-образовательная среда</w:t>
      </w:r>
    </w:p>
    <w:p w:rsidR="00A840D1" w:rsidRDefault="00F40B3E">
      <w:pPr>
        <w:pStyle w:val="afc"/>
        <w:spacing w:before="30" w:after="3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         МБДОУ</w:t>
      </w:r>
      <w:r>
        <w:rPr>
          <w:color w:val="000000"/>
          <w:shd w:val="clear" w:color="auto" w:fill="FFFFFF"/>
        </w:rPr>
        <w:t xml:space="preserve"> имеет ограждённую территорию. Прогулочные площадки (по количеству групп) оснащены малыми архитектурными формами.</w:t>
      </w:r>
    </w:p>
    <w:p w:rsidR="00A840D1" w:rsidRDefault="00F40B3E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   Имеется групповые комнаты, спальня. </w:t>
      </w:r>
      <w:r>
        <w:rPr>
          <w:rFonts w:ascii="Times New Roman" w:hAnsi="Times New Roman" w:cs="Times New Roman"/>
          <w:sz w:val="24"/>
          <w:szCs w:val="24"/>
        </w:rPr>
        <w:t>Эти помещения целесообразно используются для решения учебно – воспитательных задач и для удовлетво</w:t>
      </w:r>
      <w:r>
        <w:rPr>
          <w:rFonts w:ascii="Times New Roman" w:hAnsi="Times New Roman" w:cs="Times New Roman"/>
          <w:sz w:val="24"/>
          <w:szCs w:val="24"/>
        </w:rPr>
        <w:t>рения запросов родителей по предоставлению дополнительных образовательных услуг.</w:t>
      </w:r>
    </w:p>
    <w:p w:rsidR="00A840D1" w:rsidRDefault="00F40B3E">
      <w:pPr>
        <w:pStyle w:val="afc"/>
        <w:spacing w:before="30" w:after="3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        Предметно-образовательная среда в МБДОУ способствует познавательному развитию, обеспечивает эмоциональное благополучие, отвечает интересам и потребностям детей. В груп</w:t>
      </w:r>
      <w:r>
        <w:rPr>
          <w:color w:val="000000"/>
          <w:shd w:val="clear" w:color="auto" w:fill="FFFFFF"/>
        </w:rPr>
        <w:t>пах имеются игровые центры, центры здоровья, природы, интеллектуального, художественно-эстетического, познавательного развития с необходимым игровым, учебным материалом.</w:t>
      </w:r>
      <w:r>
        <w:rPr>
          <w:color w:val="008080"/>
        </w:rPr>
        <w:t xml:space="preserve"> </w:t>
      </w:r>
      <w:r w:rsidR="00EA00F2">
        <w:t xml:space="preserve">Групповая комната  </w:t>
      </w:r>
      <w:bookmarkStart w:id="0" w:name="_GoBack"/>
      <w:bookmarkEnd w:id="0"/>
      <w:r w:rsidR="00EA00F2">
        <w:t>оборудована</w:t>
      </w:r>
      <w:r>
        <w:t xml:space="preserve"> необходимой мебелью, мягким инвентарем. </w:t>
      </w:r>
    </w:p>
    <w:p w:rsidR="00A840D1" w:rsidRDefault="00F40B3E">
      <w:pPr>
        <w:pStyle w:val="afc"/>
        <w:spacing w:before="30" w:after="30"/>
        <w:jc w:val="both"/>
      </w:pPr>
      <w:r>
        <w:rPr>
          <w:shd w:val="clear" w:color="auto" w:fill="FFFFFF"/>
        </w:rPr>
        <w:t>        Создана соврем</w:t>
      </w:r>
      <w:r>
        <w:rPr>
          <w:shd w:val="clear" w:color="auto" w:fill="FFFFFF"/>
        </w:rPr>
        <w:t>енная информационно - техническая база: компьютеры, лицензионные программы, сканер, принтер, проектор, интернет, аудио и видео  материалы для работы с детьми и педагогами, и др. Правильно организованная предметно – образовательная среда обеспечивает возмож</w:t>
      </w:r>
      <w:r>
        <w:rPr>
          <w:shd w:val="clear" w:color="auto" w:fill="FFFFFF"/>
        </w:rPr>
        <w:t>ность организации разнообразных видов детской деятельности по интересам..</w:t>
      </w:r>
    </w:p>
    <w:sectPr w:rsidR="00A840D1">
      <w:pgSz w:w="16838" w:h="11906" w:orient="landscape"/>
      <w:pgMar w:top="851" w:right="1134" w:bottom="360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B3E" w:rsidRDefault="00F40B3E">
      <w:pPr>
        <w:spacing w:after="0" w:line="240" w:lineRule="auto"/>
      </w:pPr>
      <w:r>
        <w:separator/>
      </w:r>
    </w:p>
  </w:endnote>
  <w:endnote w:type="continuationSeparator" w:id="0">
    <w:p w:rsidR="00F40B3E" w:rsidRDefault="00F40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B3E" w:rsidRDefault="00F40B3E">
      <w:pPr>
        <w:spacing w:after="0" w:line="240" w:lineRule="auto"/>
      </w:pPr>
      <w:r>
        <w:separator/>
      </w:r>
    </w:p>
  </w:footnote>
  <w:footnote w:type="continuationSeparator" w:id="0">
    <w:p w:rsidR="00F40B3E" w:rsidRDefault="00F40B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0D1"/>
    <w:rsid w:val="00A840D1"/>
    <w:rsid w:val="00EA00F2"/>
    <w:rsid w:val="00F4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22EE46-1B56-47B8-AFB9-8CBBE2D73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styleId="afc">
    <w:name w:val="Normal (Web)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Материально – техническое обеспечение образовательной деятельности в МАДОУ № 200</vt:lpstr>
    </vt:vector>
  </TitlesOfParts>
  <Company>SPecialiST RePack</Company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Материально – техническое обеспечение образовательной деятельности в МАДОУ № 200</dc:title>
  <dc:subject/>
  <dc:creator>Admin</dc:creator>
  <dc:description/>
  <cp:lastModifiedBy>Учетная запись Майкрософт</cp:lastModifiedBy>
  <cp:revision>2</cp:revision>
  <dcterms:created xsi:type="dcterms:W3CDTF">2024-10-11T10:42:00Z</dcterms:created>
  <dcterms:modified xsi:type="dcterms:W3CDTF">2024-10-11T10:42:00Z</dcterms:modified>
  <dc:language>en-US</dc:language>
</cp:coreProperties>
</file>